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BD4" w:rsidRPr="004B565E" w:rsidRDefault="00D46BD4" w:rsidP="00D46BD4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 w:rsidRPr="004B565E">
        <w:rPr>
          <w:b/>
          <w:noProof/>
          <w:sz w:val="24"/>
        </w:rPr>
        <w:t>3GPP TSG-</w:t>
      </w:r>
      <w:r w:rsidRPr="004B565E">
        <w:rPr>
          <w:b/>
          <w:noProof/>
          <w:sz w:val="24"/>
          <w:lang w:eastAsia="zh-CN"/>
        </w:rPr>
        <w:t>RAN WG4</w:t>
      </w:r>
      <w:r w:rsidRPr="004B565E">
        <w:rPr>
          <w:b/>
          <w:noProof/>
          <w:sz w:val="24"/>
        </w:rPr>
        <w:t xml:space="preserve"> Meetin</w:t>
      </w:r>
      <w:r w:rsidRPr="004B565E">
        <w:rPr>
          <w:b/>
          <w:noProof/>
          <w:sz w:val="24"/>
          <w:lang w:eastAsia="zh-CN"/>
        </w:rPr>
        <w:t>g #97-e</w:t>
      </w:r>
      <w:r w:rsidRPr="004B565E">
        <w:rPr>
          <w:rFonts w:cs="Arial"/>
          <w:b/>
          <w:noProof/>
          <w:sz w:val="24"/>
          <w:szCs w:val="24"/>
        </w:rPr>
        <w:tab/>
      </w:r>
      <w:r w:rsidR="006B64A3" w:rsidRPr="006B64A3">
        <w:rPr>
          <w:rFonts w:eastAsia="宋体" w:cs="Arial"/>
          <w:b/>
          <w:noProof/>
          <w:sz w:val="24"/>
          <w:szCs w:val="24"/>
          <w:lang w:eastAsia="zh-CN"/>
        </w:rPr>
        <w:t>R4-2015592</w:t>
      </w:r>
      <w:bookmarkStart w:id="0" w:name="_GoBack"/>
      <w:bookmarkEnd w:id="0"/>
    </w:p>
    <w:p w:rsidR="00D46BD4" w:rsidRPr="004B565E" w:rsidRDefault="00D46BD4" w:rsidP="00D46BD4">
      <w:pPr>
        <w:pStyle w:val="CRCoverPage"/>
        <w:outlineLvl w:val="0"/>
        <w:rPr>
          <w:b/>
          <w:noProof/>
          <w:sz w:val="24"/>
        </w:rPr>
      </w:pPr>
      <w:r w:rsidRPr="004B565E">
        <w:rPr>
          <w:b/>
          <w:noProof/>
          <w:sz w:val="24"/>
        </w:rPr>
        <w:t>Electronic Meeting, 2</w:t>
      </w:r>
      <w:r w:rsidRPr="004B565E">
        <w:rPr>
          <w:b/>
          <w:noProof/>
          <w:sz w:val="24"/>
          <w:vertAlign w:val="superscript"/>
        </w:rPr>
        <w:t>nd</w:t>
      </w:r>
      <w:r w:rsidRPr="004B565E">
        <w:rPr>
          <w:b/>
          <w:noProof/>
          <w:sz w:val="24"/>
        </w:rPr>
        <w:t xml:space="preserve"> - 13</w:t>
      </w:r>
      <w:r w:rsidRPr="004B565E">
        <w:rPr>
          <w:b/>
          <w:noProof/>
          <w:sz w:val="24"/>
          <w:vertAlign w:val="superscript"/>
        </w:rPr>
        <w:t>th</w:t>
      </w:r>
      <w:r w:rsidRPr="004B565E">
        <w:rPr>
          <w:b/>
          <w:noProof/>
          <w:sz w:val="24"/>
        </w:rPr>
        <w:t xml:space="preserve"> Nov, 2020</w:t>
      </w:r>
    </w:p>
    <w:p w:rsidR="00D46BD4" w:rsidRPr="004B565E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Pr="004B565E">
        <w:rPr>
          <w:rFonts w:ascii="Arial" w:hAnsi="Arial"/>
          <w:sz w:val="24"/>
          <w:lang w:val="en-US" w:eastAsia="zh-CN"/>
        </w:rPr>
        <w:t>Discussion on NR IAB DU demodulation performance requirements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Pr="004B565E">
        <w:rPr>
          <w:rFonts w:ascii="Arial" w:hAnsi="Arial"/>
          <w:sz w:val="24"/>
          <w:lang w:val="pt-BR"/>
        </w:rPr>
        <w:tab/>
        <w:t>7.4.8.2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D46BD4" w:rsidRPr="004B565E" w:rsidRDefault="00D46BD4" w:rsidP="00D46BD4">
      <w:pPr>
        <w:rPr>
          <w:lang w:val="en-US" w:eastAsia="zh-CN"/>
        </w:rPr>
      </w:pPr>
      <w:r w:rsidRPr="004B565E">
        <w:rPr>
          <w:lang w:eastAsia="zh-CN"/>
        </w:rPr>
        <w:t xml:space="preserve">During RAN4#96-e meeting, way forward [1] for NR IAB demodulation requirements was approved. </w:t>
      </w:r>
      <w:r w:rsidRPr="004B565E">
        <w:rPr>
          <w:lang w:val="en-US" w:eastAsia="zh-CN"/>
        </w:rPr>
        <w:t xml:space="preserve">In this contribution, we share our views about the demodulation requirements for NR </w:t>
      </w:r>
      <w:r w:rsidRPr="004B565E">
        <w:rPr>
          <w:rFonts w:hint="eastAsia"/>
          <w:lang w:val="en-US" w:eastAsia="zh-CN"/>
        </w:rPr>
        <w:t>IAB</w:t>
      </w:r>
      <w:r w:rsidRPr="004B565E">
        <w:rPr>
          <w:lang w:val="en-US" w:eastAsia="zh-CN"/>
        </w:rPr>
        <w:t xml:space="preserve"> DU.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D</w:t>
      </w:r>
      <w:r w:rsidRPr="004B565E">
        <w:rPr>
          <w:lang w:val="en-US" w:eastAsia="zh-CN"/>
        </w:rPr>
        <w:t>iscussion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46BD4" w:rsidRPr="004B565E" w:rsidTr="004C515A">
        <w:tc>
          <w:tcPr>
            <w:tcW w:w="10456" w:type="dxa"/>
          </w:tcPr>
          <w:p w:rsidR="00D46BD4" w:rsidRPr="004B565E" w:rsidRDefault="00D46BD4" w:rsidP="00D46BD4">
            <w:pPr>
              <w:numPr>
                <w:ilvl w:val="0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B565E">
              <w:rPr>
                <w:i/>
                <w:lang w:eastAsia="zh-CN"/>
              </w:rPr>
              <w:t>Detailed scope of BS demod requirement re-use</w:t>
            </w:r>
          </w:p>
          <w:p w:rsidR="00D46BD4" w:rsidRPr="004B565E" w:rsidRDefault="00D46BD4" w:rsidP="00D46BD4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B565E">
              <w:rPr>
                <w:i/>
                <w:lang w:eastAsia="zh-CN"/>
              </w:rPr>
              <w:t>Option 1: Requirement matrix.</w:t>
            </w:r>
            <w:r w:rsidRPr="004B565E">
              <w:rPr>
                <w:i/>
                <w:lang w:eastAsia="zh-CN"/>
              </w:rPr>
              <w:br/>
              <w:t>A matrix is made of all current requirements is to be created and then a decision made on which are applicable for IAB-DU and which are not.</w:t>
            </w:r>
          </w:p>
          <w:p w:rsidR="00D46BD4" w:rsidRPr="004B565E" w:rsidRDefault="00D46BD4" w:rsidP="00D46BD4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B565E">
              <w:rPr>
                <w:i/>
                <w:lang w:eastAsia="zh-CN"/>
              </w:rPr>
              <w:t>Option 2: Not is scope for this meeting.</w:t>
            </w:r>
          </w:p>
          <w:p w:rsidR="00D46BD4" w:rsidRPr="004B565E" w:rsidRDefault="00D46BD4" w:rsidP="00D46BD4">
            <w:pPr>
              <w:numPr>
                <w:ilvl w:val="1"/>
                <w:numId w:val="8"/>
              </w:numPr>
              <w:spacing w:after="0"/>
              <w:rPr>
                <w:i/>
                <w:lang w:val="en-US" w:eastAsia="zh-CN"/>
              </w:rPr>
            </w:pPr>
            <w:r w:rsidRPr="004B565E">
              <w:rPr>
                <w:i/>
                <w:lang w:eastAsia="zh-CN"/>
              </w:rPr>
              <w:t>Recommended WF: All participants are invited to provide a first overview of requirements to re-use/adapt/follow the principle of, for the next meeting.</w:t>
            </w:r>
          </w:p>
        </w:tc>
      </w:tr>
    </w:tbl>
    <w:p w:rsidR="003E7958" w:rsidRDefault="003E7958" w:rsidP="00D46BD4">
      <w:pPr>
        <w:rPr>
          <w:lang w:val="en-US" w:eastAsia="zh-CN"/>
        </w:rPr>
      </w:pPr>
    </w:p>
    <w:p w:rsidR="00D46BD4" w:rsidRDefault="003E7958" w:rsidP="00D46BD4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AB</w:t>
      </w:r>
      <w:r w:rsidR="00A3536B">
        <w:rPr>
          <w:lang w:val="en-US" w:eastAsia="zh-CN"/>
        </w:rPr>
        <w:t xml:space="preserve"> WI is a Release 16 work item, considering the parallel discussions in other Release 16 WIs, it is reasonable to base on the existing Rel-15 BS performance requirements for IAB-DU performance requirements definition.</w:t>
      </w:r>
    </w:p>
    <w:p w:rsidR="005303A3" w:rsidRDefault="00A3536B" w:rsidP="00D46BD4">
      <w:pPr>
        <w:rPr>
          <w:lang w:eastAsia="zh-CN"/>
        </w:rPr>
      </w:pPr>
      <w:r w:rsidRPr="00CF4E89">
        <w:rPr>
          <w:b/>
          <w:lang w:val="en-US" w:eastAsia="zh-CN"/>
        </w:rPr>
        <w:t>Proposal 1: Based on Rel-15 gNB performance requirements to discuss IAB-DU performance requirements definition.</w:t>
      </w:r>
    </w:p>
    <w:p w:rsidR="00B64841" w:rsidRDefault="00984EDF" w:rsidP="00D46BD4">
      <w:pPr>
        <w:rPr>
          <w:lang w:eastAsia="zh-CN"/>
        </w:rPr>
      </w:pPr>
      <w:r>
        <w:rPr>
          <w:lang w:eastAsia="zh-CN"/>
        </w:rPr>
        <w:t xml:space="preserve">Performance requirements for </w:t>
      </w:r>
      <w:r w:rsidR="00B64841">
        <w:rPr>
          <w:lang w:eastAsia="zh-CN"/>
        </w:rPr>
        <w:t xml:space="preserve">different mapping type, </w:t>
      </w:r>
      <w:r>
        <w:rPr>
          <w:lang w:eastAsia="zh-CN"/>
        </w:rPr>
        <w:t xml:space="preserve">different propagation conditions, </w:t>
      </w:r>
      <w:r w:rsidR="005303A3">
        <w:rPr>
          <w:lang w:eastAsia="zh-CN"/>
        </w:rPr>
        <w:t xml:space="preserve">different MCS, </w:t>
      </w:r>
      <w:r>
        <w:rPr>
          <w:lang w:eastAsia="zh-CN"/>
        </w:rPr>
        <w:t>different bandwidth and SCS combinations</w:t>
      </w:r>
      <w:r w:rsidR="005303A3">
        <w:rPr>
          <w:lang w:eastAsia="zh-CN"/>
        </w:rPr>
        <w:t xml:space="preserve"> </w:t>
      </w:r>
      <w:r>
        <w:rPr>
          <w:lang w:eastAsia="zh-CN"/>
        </w:rPr>
        <w:t xml:space="preserve">and different PRACH formats were defined for NR Rel-15 gNB, considering the specific character of IAB and test cost, discussion is needed that whether “Follow the principle of” is needed for those </w:t>
      </w:r>
      <w:r w:rsidR="005303A3">
        <w:rPr>
          <w:lang w:eastAsia="zh-CN"/>
        </w:rPr>
        <w:t xml:space="preserve">configurations. </w:t>
      </w:r>
    </w:p>
    <w:p w:rsidR="00B64841" w:rsidRDefault="005303A3" w:rsidP="00D46BD4">
      <w:pPr>
        <w:rPr>
          <w:lang w:eastAsia="zh-CN"/>
        </w:rPr>
      </w:pPr>
      <w:r>
        <w:rPr>
          <w:lang w:eastAsia="zh-CN"/>
        </w:rPr>
        <w:t xml:space="preserve">From our point of view, if IAB-DU support </w:t>
      </w:r>
      <w:r w:rsidRPr="00D77231">
        <w:rPr>
          <w:lang w:eastAsia="zh-CN"/>
        </w:rPr>
        <w:t xml:space="preserve">higher modulation order, such as 64QAM, it supports low modulation order QPSK and 16QAM, </w:t>
      </w:r>
      <w:r w:rsidR="00B64841" w:rsidRPr="00D77231">
        <w:rPr>
          <w:lang w:eastAsia="zh-CN"/>
        </w:rPr>
        <w:t xml:space="preserve">thus </w:t>
      </w:r>
      <w:r w:rsidRPr="00D77231">
        <w:rPr>
          <w:lang w:eastAsia="zh-CN"/>
        </w:rPr>
        <w:t>only keep the performance requirements for the highest m</w:t>
      </w:r>
      <w:r w:rsidR="00B64841" w:rsidRPr="00D77231">
        <w:rPr>
          <w:lang w:eastAsia="zh-CN"/>
        </w:rPr>
        <w:t xml:space="preserve">odulation order is enough. </w:t>
      </w:r>
      <w:r w:rsidRPr="00D77231">
        <w:rPr>
          <w:lang w:eastAsia="zh-CN"/>
        </w:rPr>
        <w:t xml:space="preserve">If we carefully check the existing performance requirements for </w:t>
      </w:r>
      <w:r w:rsidR="00B64841" w:rsidRPr="00D77231">
        <w:rPr>
          <w:lang w:eastAsia="zh-CN"/>
        </w:rPr>
        <w:t xml:space="preserve">different mapping type and </w:t>
      </w:r>
      <w:r w:rsidRPr="00D77231">
        <w:rPr>
          <w:lang w:eastAsia="zh-CN"/>
        </w:rPr>
        <w:t xml:space="preserve">different bandwidth with the same SCS or different SCS and with the same test configurations, </w:t>
      </w:r>
      <w:r w:rsidR="00B64841" w:rsidRPr="00D77231">
        <w:rPr>
          <w:lang w:eastAsia="zh-CN"/>
        </w:rPr>
        <w:t xml:space="preserve">as Table 2-1 and Table 2-2 shows, </w:t>
      </w:r>
      <w:r w:rsidRPr="00D77231">
        <w:rPr>
          <w:lang w:eastAsia="zh-CN"/>
        </w:rPr>
        <w:t xml:space="preserve">the performance requirements are almost same, the same performance requirements can be applied </w:t>
      </w:r>
      <w:r w:rsidR="00B64841" w:rsidRPr="00D77231">
        <w:rPr>
          <w:lang w:eastAsia="zh-CN"/>
        </w:rPr>
        <w:t>for different bandwidth and SCS.</w:t>
      </w:r>
      <w:r w:rsidR="002C7212" w:rsidRPr="00D77231">
        <w:rPr>
          <w:lang w:eastAsia="zh-CN"/>
        </w:rPr>
        <w:t xml:space="preserve"> Similarly, if we carefully check the existing performance requirements for different DMRS configuration for PUCCH format 3 and 4,</w:t>
      </w:r>
      <w:r w:rsidR="002C7212">
        <w:rPr>
          <w:lang w:eastAsia="zh-CN"/>
        </w:rPr>
        <w:t xml:space="preserve"> as Table 2-3 shows, the performance requirements are almost same, the same performance requirements can be applied for different DMRS configuration.</w:t>
      </w:r>
    </w:p>
    <w:p w:rsidR="00B64841" w:rsidRDefault="00B64841" w:rsidP="00733272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2-1 SNR for Rel-15 PUSCH requirements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"/>
        <w:gridCol w:w="383"/>
        <w:gridCol w:w="911"/>
        <w:gridCol w:w="556"/>
        <w:gridCol w:w="628"/>
        <w:gridCol w:w="628"/>
        <w:gridCol w:w="628"/>
        <w:gridCol w:w="628"/>
        <w:gridCol w:w="628"/>
        <w:gridCol w:w="701"/>
        <w:gridCol w:w="556"/>
        <w:gridCol w:w="628"/>
        <w:gridCol w:w="628"/>
        <w:gridCol w:w="628"/>
        <w:gridCol w:w="628"/>
        <w:gridCol w:w="628"/>
        <w:gridCol w:w="701"/>
      </w:tblGrid>
      <w:tr w:rsidR="00B64841" w:rsidRPr="0044604F" w:rsidTr="0044604F">
        <w:trPr>
          <w:trHeight w:val="300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rFonts w:eastAsiaTheme="minorEastAsia"/>
                <w:sz w:val="13"/>
                <w:lang w:val="en-US" w:eastAsia="zh-CN"/>
              </w:rPr>
            </w:pPr>
            <w:r>
              <w:rPr>
                <w:rFonts w:eastAsiaTheme="minorEastAsia" w:hint="eastAsia"/>
                <w:sz w:val="13"/>
                <w:lang w:val="en-US" w:eastAsia="zh-CN"/>
              </w:rPr>
              <w:t>C</w:t>
            </w:r>
            <w:r>
              <w:rPr>
                <w:rFonts w:eastAsiaTheme="minorEastAsia"/>
                <w:sz w:val="13"/>
                <w:lang w:val="en-US" w:eastAsia="zh-CN"/>
              </w:rPr>
              <w:t>ases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TypeA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TypeB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15kHz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30kHz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15kHz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30kHz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rFonts w:eastAsiaTheme="minorEastAsia"/>
                <w:sz w:val="13"/>
                <w:lang w:val="en-US" w:eastAsia="zh-CN"/>
              </w:rPr>
            </w:pPr>
            <w:r>
              <w:rPr>
                <w:rFonts w:eastAsiaTheme="minorEastAsia" w:hint="eastAsia"/>
                <w:sz w:val="13"/>
                <w:lang w:val="en-US" w:eastAsia="zh-CN"/>
              </w:rPr>
              <w:t>T</w:t>
            </w:r>
            <w:r>
              <w:rPr>
                <w:rFonts w:eastAsiaTheme="minorEastAsia"/>
                <w:sz w:val="13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41" w:rsidRPr="0044604F" w:rsidRDefault="00B64841" w:rsidP="0044604F">
            <w:pPr>
              <w:pStyle w:val="TAH"/>
              <w:rPr>
                <w:rFonts w:eastAsiaTheme="minorEastAsia"/>
                <w:sz w:val="13"/>
                <w:lang w:val="en-US" w:eastAsia="zh-CN"/>
              </w:rPr>
            </w:pPr>
            <w:r>
              <w:rPr>
                <w:rFonts w:eastAsiaTheme="minorEastAsia" w:hint="eastAsia"/>
                <w:sz w:val="13"/>
                <w:lang w:val="en-US" w:eastAsia="zh-CN"/>
              </w:rPr>
              <w:t>R</w:t>
            </w:r>
            <w:r>
              <w:rPr>
                <w:rFonts w:eastAsiaTheme="minorEastAsia"/>
                <w:sz w:val="13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41" w:rsidRPr="0044604F" w:rsidRDefault="00B64841" w:rsidP="0044604F">
            <w:pPr>
              <w:pStyle w:val="TAH"/>
              <w:rPr>
                <w:rFonts w:eastAsiaTheme="minorEastAsia"/>
                <w:sz w:val="13"/>
                <w:lang w:val="en-US" w:eastAsia="zh-CN"/>
              </w:rPr>
            </w:pPr>
            <w:r>
              <w:rPr>
                <w:rFonts w:eastAsiaTheme="minorEastAsia" w:hint="eastAsia"/>
                <w:sz w:val="13"/>
                <w:lang w:val="en-US" w:eastAsia="zh-CN"/>
              </w:rPr>
              <w:t>C</w:t>
            </w:r>
            <w:r>
              <w:rPr>
                <w:rFonts w:eastAsiaTheme="minorEastAsia"/>
                <w:sz w:val="13"/>
                <w:lang w:val="en-US" w:eastAsia="zh-CN"/>
              </w:rPr>
              <w:t>hannel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40MHz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100MHz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5MHz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40MHz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44604F" w:rsidRDefault="00B64841" w:rsidP="0044604F">
            <w:pPr>
              <w:pStyle w:val="TAH"/>
              <w:rPr>
                <w:sz w:val="13"/>
                <w:lang w:val="en-US"/>
              </w:rPr>
            </w:pPr>
            <w:r w:rsidRPr="0044604F">
              <w:rPr>
                <w:sz w:val="13"/>
                <w:lang w:val="en-US"/>
              </w:rPr>
              <w:t>100MHz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TDLB100-400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-2.5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10.1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TDLA30-10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13.1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TDLB100-400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-5.8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6.3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TDLA30-10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9.2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TDLB100-400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-8.7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3.1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TDLA30-10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5.9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TDLB100-400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1.6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19.3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TDLB100-400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-2.2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11.6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TDLB100-400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-5.3</w:t>
            </w:r>
          </w:p>
        </w:tc>
      </w:tr>
      <w:tr w:rsidR="00B64841" w:rsidRPr="0044604F" w:rsidTr="0044604F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41" w:rsidRPr="0044604F" w:rsidRDefault="00B64841" w:rsidP="0044604F">
            <w:pPr>
              <w:pStyle w:val="TAC"/>
              <w:rPr>
                <w:sz w:val="11"/>
                <w:szCs w:val="18"/>
                <w:lang w:val="en-US"/>
              </w:rPr>
            </w:pPr>
            <w:r w:rsidRPr="0044604F">
              <w:rPr>
                <w:sz w:val="11"/>
                <w:szCs w:val="18"/>
              </w:rPr>
              <w:t>7.1</w:t>
            </w:r>
          </w:p>
        </w:tc>
      </w:tr>
    </w:tbl>
    <w:p w:rsidR="00B64841" w:rsidRDefault="00B64841" w:rsidP="00B64841">
      <w:pPr>
        <w:rPr>
          <w:b/>
          <w:lang w:val="en-US" w:eastAsia="zh-CN"/>
        </w:rPr>
      </w:pPr>
    </w:p>
    <w:p w:rsidR="00B64841" w:rsidRPr="00733272" w:rsidRDefault="00B64841" w:rsidP="00733272">
      <w:pPr>
        <w:pStyle w:val="TH"/>
        <w:rPr>
          <w:b w:val="0"/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2-2 Span for Rel-15 PUSCH requirements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7"/>
        <w:gridCol w:w="787"/>
        <w:gridCol w:w="787"/>
        <w:gridCol w:w="787"/>
        <w:gridCol w:w="787"/>
        <w:gridCol w:w="787"/>
        <w:gridCol w:w="887"/>
        <w:gridCol w:w="3905"/>
      </w:tblGrid>
      <w:tr w:rsidR="00B64841" w:rsidRPr="002928C5" w:rsidTr="0044604F">
        <w:trPr>
          <w:trHeight w:val="300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H"/>
            </w:pPr>
            <w:r>
              <w:t>S</w:t>
            </w:r>
            <w:r w:rsidRPr="002928C5">
              <w:t>pan between typeA and typeB</w:t>
            </w:r>
            <w:r>
              <w:t>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H"/>
            </w:pPr>
            <w:r>
              <w:t>S</w:t>
            </w:r>
            <w:r w:rsidRPr="002928C5">
              <w:t>pan between different CBW&amp;SCS</w:t>
            </w:r>
            <w:r>
              <w:t>(dB)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15kHz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30kHz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5MHz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10MHz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10MHz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40MHz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H"/>
              <w:rPr>
                <w:lang w:val="en-US"/>
              </w:rPr>
            </w:pPr>
            <w:r w:rsidRPr="002928C5">
              <w:rPr>
                <w:lang w:val="en-US"/>
              </w:rPr>
              <w:t>100MHz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0.8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0.5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0.9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0.5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0.7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0.5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0.5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1.1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1.4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0.7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0.6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0.4</w:t>
            </w:r>
          </w:p>
        </w:tc>
      </w:tr>
      <w:tr w:rsidR="00B64841" w:rsidRPr="002928C5" w:rsidTr="0044604F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-0.1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41" w:rsidRPr="002928C5" w:rsidRDefault="00B64841" w:rsidP="0044604F">
            <w:pPr>
              <w:pStyle w:val="TAC"/>
              <w:rPr>
                <w:lang w:val="en-US"/>
              </w:rPr>
            </w:pPr>
            <w:r w:rsidRPr="002928C5">
              <w:rPr>
                <w:lang w:val="en-US"/>
              </w:rPr>
              <w:t>0.3</w:t>
            </w:r>
          </w:p>
        </w:tc>
      </w:tr>
    </w:tbl>
    <w:p w:rsidR="00B64841" w:rsidRDefault="00B64841" w:rsidP="00B64841">
      <w:pPr>
        <w:rPr>
          <w:b/>
          <w:lang w:val="en-US" w:eastAsia="zh-CN"/>
        </w:rPr>
      </w:pPr>
    </w:p>
    <w:p w:rsidR="00B64841" w:rsidRDefault="00B64841" w:rsidP="00D46BD4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 xml:space="preserve">bservation 1: There is negligible performance difference between different mapping type, </w:t>
      </w:r>
      <w:r w:rsidRPr="00517C7B">
        <w:rPr>
          <w:b/>
          <w:lang w:val="en-US" w:eastAsia="zh-CN"/>
        </w:rPr>
        <w:t>bandwidth and SCS</w:t>
      </w:r>
      <w:r>
        <w:rPr>
          <w:b/>
          <w:lang w:val="en-US" w:eastAsia="zh-CN"/>
        </w:rPr>
        <w:t>.</w:t>
      </w:r>
    </w:p>
    <w:p w:rsidR="004308FF" w:rsidRPr="004308FF" w:rsidRDefault="004308FF" w:rsidP="00733272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2-3 SNR and Span for Rel-15 PUSCH requirements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345"/>
        <w:gridCol w:w="357"/>
        <w:gridCol w:w="950"/>
        <w:gridCol w:w="1441"/>
        <w:gridCol w:w="492"/>
        <w:gridCol w:w="525"/>
        <w:gridCol w:w="525"/>
        <w:gridCol w:w="526"/>
        <w:gridCol w:w="526"/>
        <w:gridCol w:w="526"/>
        <w:gridCol w:w="560"/>
        <w:gridCol w:w="493"/>
        <w:gridCol w:w="526"/>
        <w:gridCol w:w="526"/>
        <w:gridCol w:w="526"/>
        <w:gridCol w:w="526"/>
        <w:gridCol w:w="526"/>
        <w:gridCol w:w="560"/>
      </w:tblGrid>
      <w:tr w:rsidR="002C7212" w:rsidRPr="0044604F" w:rsidTr="0044604F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Tx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Rx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  <w:lang w:val="fr-FR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Additional DM-RS configuration</w:t>
            </w:r>
          </w:p>
        </w:tc>
        <w:tc>
          <w:tcPr>
            <w:tcW w:w="0" w:type="auto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Channel bandwidth / SNR (dB)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  <w:lang w:val="en-US"/>
              </w:rPr>
              <w:t>format 3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  <w:lang w:val="en-US"/>
              </w:rPr>
              <w:t>format 4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  <w:lang w:val="en-US"/>
              </w:rPr>
              <w:t>15kHz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  <w:lang w:val="en-US"/>
              </w:rPr>
              <w:t>30kHz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  <w:lang w:val="en-US"/>
              </w:rPr>
              <w:t>15kHz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  <w:lang w:val="en-US"/>
              </w:rPr>
              <w:t>30kHz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5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40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100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5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40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H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100 MHz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No additional DM-RS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2.8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Additional DM-RS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2.2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highlight w:val="yellow"/>
                <w:lang w:val="en-US"/>
              </w:rPr>
            </w:pPr>
            <w:r w:rsidRPr="0044604F">
              <w:rPr>
                <w:sz w:val="11"/>
                <w:highlight w:val="yellow"/>
                <w:lang w:val="en-US"/>
              </w:rPr>
              <w:t>SPAN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No additional DM-RS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-2.1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Additional DM-RS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-2.4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highlight w:val="yellow"/>
                <w:lang w:val="en-US"/>
              </w:rPr>
            </w:pPr>
            <w:r w:rsidRPr="0044604F">
              <w:rPr>
                <w:sz w:val="11"/>
                <w:highlight w:val="yellow"/>
                <w:lang w:val="en-US"/>
              </w:rPr>
              <w:t>SPAN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0.3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No additional DM-RS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-5.5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Additional DM-RS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  <w:r w:rsidRPr="0044604F">
              <w:rPr>
                <w:sz w:val="11"/>
              </w:rPr>
              <w:t>-6.2</w:t>
            </w:r>
          </w:p>
        </w:tc>
      </w:tr>
      <w:tr w:rsidR="002C7212" w:rsidRPr="0044604F" w:rsidTr="0044604F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212" w:rsidRPr="0044604F" w:rsidRDefault="002C7212" w:rsidP="0044604F">
            <w:pPr>
              <w:pStyle w:val="TAC"/>
              <w:rPr>
                <w:sz w:val="11"/>
                <w:highlight w:val="yellow"/>
                <w:lang w:val="en-US"/>
              </w:rPr>
            </w:pPr>
            <w:r w:rsidRPr="0044604F">
              <w:rPr>
                <w:sz w:val="11"/>
                <w:highlight w:val="yellow"/>
                <w:lang w:val="en-US"/>
              </w:rPr>
              <w:t>SPAN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212" w:rsidRPr="0044604F" w:rsidRDefault="002C7212" w:rsidP="0044604F">
            <w:pPr>
              <w:pStyle w:val="TAC"/>
              <w:rPr>
                <w:rFonts w:ascii="Calibri" w:hAnsi="Calibri" w:cs="Calibri"/>
                <w:sz w:val="11"/>
                <w:highlight w:val="yellow"/>
                <w:lang w:val="en-US"/>
              </w:rPr>
            </w:pPr>
            <w:r w:rsidRPr="0044604F">
              <w:rPr>
                <w:rFonts w:ascii="Calibri" w:hAnsi="Calibri" w:cs="Calibri"/>
                <w:sz w:val="11"/>
                <w:highlight w:val="yellow"/>
                <w:lang w:val="en-US"/>
              </w:rPr>
              <w:t>0.7</w:t>
            </w:r>
          </w:p>
        </w:tc>
      </w:tr>
    </w:tbl>
    <w:p w:rsidR="002C7212" w:rsidRDefault="002C7212" w:rsidP="002C7212">
      <w:pPr>
        <w:rPr>
          <w:b/>
          <w:lang w:val="en-US" w:eastAsia="zh-CN"/>
        </w:rPr>
      </w:pPr>
    </w:p>
    <w:p w:rsidR="002C7212" w:rsidRPr="00733272" w:rsidRDefault="002C7212" w:rsidP="00D46BD4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 xml:space="preserve">bservation 2: There is negligible difference between different </w:t>
      </w:r>
      <w:r w:rsidRPr="00DC15D7">
        <w:rPr>
          <w:b/>
          <w:lang w:val="en-US" w:eastAsia="zh-CN"/>
        </w:rPr>
        <w:t>DM-RS configuration</w:t>
      </w:r>
      <w:r>
        <w:rPr>
          <w:b/>
          <w:lang w:val="en-US" w:eastAsia="zh-CN"/>
        </w:rPr>
        <w:t xml:space="preserve"> for PUCCH format 3 and 4.</w:t>
      </w:r>
    </w:p>
    <w:p w:rsidR="00D13527" w:rsidRPr="00D13527" w:rsidRDefault="00B64841" w:rsidP="00D46BD4">
      <w:pPr>
        <w:rPr>
          <w:lang w:eastAsia="zh-CN"/>
        </w:rPr>
      </w:pPr>
      <w:r>
        <w:rPr>
          <w:lang w:eastAsia="zh-CN"/>
        </w:rPr>
        <w:t>Considering the typical deployment scenario for IAB and almost LOS propagation conditions between IAB-DU and IAB-MT, just focus on cases with short delay spread and lower Doppler frequency is enough, i.e. just keep TDLA30-10 Low and skip cases with TDLB10</w:t>
      </w:r>
      <w:r w:rsidR="00FE0347">
        <w:rPr>
          <w:lang w:eastAsia="zh-CN"/>
        </w:rPr>
        <w:t xml:space="preserve">0-400 Low, TDLC300-100 Low </w:t>
      </w:r>
      <w:r>
        <w:rPr>
          <w:lang w:eastAsia="zh-CN"/>
        </w:rPr>
        <w:t xml:space="preserve">and multi-slot PUCCH. </w:t>
      </w:r>
      <w:r w:rsidR="005303A3">
        <w:rPr>
          <w:lang w:eastAsia="zh-CN"/>
        </w:rPr>
        <w:t>Performance requirements for several PRACH formats are defined as per the proposals from companies during Rel-15 discussion, like did for HST, we propose to further down</w:t>
      </w:r>
      <w:r w:rsidR="00FD4842">
        <w:rPr>
          <w:lang w:eastAsia="zh-CN"/>
        </w:rPr>
        <w:t xml:space="preserve"> </w:t>
      </w:r>
      <w:r w:rsidR="005303A3">
        <w:rPr>
          <w:lang w:eastAsia="zh-CN"/>
        </w:rPr>
        <w:t>select those PRACH formats for IAB-DU.</w:t>
      </w:r>
      <w:r w:rsidR="003E7958">
        <w:rPr>
          <w:lang w:eastAsia="zh-CN"/>
        </w:rPr>
        <w:t xml:space="preserve"> </w:t>
      </w:r>
      <w:r w:rsidR="00A3536B">
        <w:rPr>
          <w:lang w:eastAsia="zh-CN"/>
        </w:rPr>
        <w:t xml:space="preserve">Also we do not think CA should be considered for IAB-DU. </w:t>
      </w:r>
      <w:r w:rsidR="00FE0347">
        <w:rPr>
          <w:lang w:eastAsia="zh-CN"/>
        </w:rPr>
        <w:t xml:space="preserve">Currently there are performance </w:t>
      </w:r>
      <w:r w:rsidR="00FE0347">
        <w:rPr>
          <w:lang w:eastAsia="zh-CN"/>
        </w:rPr>
        <w:lastRenderedPageBreak/>
        <w:t>requirements for 2Rx, 4Rx and 8Rx</w:t>
      </w:r>
      <w:r w:rsidR="00A123A9">
        <w:rPr>
          <w:lang w:eastAsia="zh-CN"/>
        </w:rPr>
        <w:t xml:space="preserve"> for FR1</w:t>
      </w:r>
      <w:r w:rsidR="00FE0347">
        <w:rPr>
          <w:lang w:eastAsia="zh-CN"/>
        </w:rPr>
        <w:t xml:space="preserve">, 8Rx is usually widely supported by BS, we think that it is enough to only test 8Rx related for IAB-DU. </w:t>
      </w:r>
      <w:r w:rsidR="00A3536B">
        <w:rPr>
          <w:lang w:eastAsia="zh-CN"/>
        </w:rPr>
        <w:t>Finally if still several different configurations for one</w:t>
      </w:r>
      <w:r w:rsidR="00D346A5">
        <w:rPr>
          <w:lang w:eastAsia="zh-CN"/>
        </w:rPr>
        <w:t xml:space="preserve"> feature performance, similar test applicability rules defined for Rel-15 gNB can be reused.</w:t>
      </w:r>
    </w:p>
    <w:p w:rsidR="00DF2FBF" w:rsidRDefault="00EE1B16" w:rsidP="00D46BD4">
      <w:pPr>
        <w:rPr>
          <w:b/>
          <w:lang w:val="en-US" w:eastAsia="zh-CN"/>
        </w:rPr>
      </w:pPr>
      <w:r w:rsidRPr="00EE1B16">
        <w:rPr>
          <w:b/>
          <w:lang w:val="en-US" w:eastAsia="zh-CN"/>
        </w:rPr>
        <w:t xml:space="preserve">Proposal </w:t>
      </w:r>
      <w:r w:rsidR="00CF4E89">
        <w:rPr>
          <w:b/>
          <w:lang w:val="en-US" w:eastAsia="zh-CN"/>
        </w:rPr>
        <w:t>2</w:t>
      </w:r>
      <w:r w:rsidRPr="00EE1B16">
        <w:rPr>
          <w:b/>
          <w:lang w:val="en-US" w:eastAsia="zh-CN"/>
        </w:rPr>
        <w:t xml:space="preserve">: </w:t>
      </w:r>
      <w:r w:rsidR="00DF2FBF">
        <w:rPr>
          <w:b/>
          <w:lang w:val="en-US" w:eastAsia="zh-CN"/>
        </w:rPr>
        <w:t>Follow the principle stated above, further down select the cases:</w:t>
      </w:r>
      <w:r w:rsidR="00D346A5">
        <w:rPr>
          <w:b/>
          <w:lang w:val="en-US" w:eastAsia="zh-CN"/>
        </w:rPr>
        <w:t xml:space="preserve"> </w:t>
      </w:r>
    </w:p>
    <w:p w:rsidR="00DF2FBF" w:rsidRDefault="00DF2FBF" w:rsidP="00517C7B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Skip PUSCH cases with QPSK and 16</w:t>
      </w:r>
      <w:r w:rsidRPr="00DF2FBF">
        <w:rPr>
          <w:b/>
          <w:lang w:val="en-US" w:eastAsia="zh-CN"/>
        </w:rPr>
        <w:t>QAM</w:t>
      </w:r>
    </w:p>
    <w:p w:rsidR="00EE1B16" w:rsidRDefault="004308FF" w:rsidP="00C76055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Define </w:t>
      </w:r>
      <w:r w:rsidR="00DF2FBF">
        <w:rPr>
          <w:b/>
          <w:lang w:val="en-US" w:eastAsia="zh-CN"/>
        </w:rPr>
        <w:t>performance requirements with</w:t>
      </w:r>
      <w:r w:rsidR="00D346A5" w:rsidRPr="00517C7B">
        <w:rPr>
          <w:b/>
          <w:lang w:val="en-US" w:eastAsia="zh-CN"/>
        </w:rPr>
        <w:t xml:space="preserve"> </w:t>
      </w:r>
      <w:r w:rsidR="00C76055">
        <w:rPr>
          <w:b/>
          <w:lang w:val="en-US" w:eastAsia="zh-CN"/>
        </w:rPr>
        <w:t xml:space="preserve">mapping type, </w:t>
      </w:r>
      <w:r w:rsidR="00DF2FBF" w:rsidRPr="00517C7B">
        <w:rPr>
          <w:b/>
          <w:lang w:val="en-US" w:eastAsia="zh-CN"/>
        </w:rPr>
        <w:t>bandwidth and SCS agnostic</w:t>
      </w:r>
    </w:p>
    <w:p w:rsidR="004308FF" w:rsidRDefault="004308FF" w:rsidP="00C76055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D</w:t>
      </w:r>
      <w:r>
        <w:rPr>
          <w:b/>
          <w:lang w:val="en-US" w:eastAsia="zh-CN"/>
        </w:rPr>
        <w:t xml:space="preserve">efine </w:t>
      </w:r>
      <w:r w:rsidR="00FE0347">
        <w:rPr>
          <w:b/>
          <w:lang w:val="en-US" w:eastAsia="zh-CN"/>
        </w:rPr>
        <w:t>performance requirements with</w:t>
      </w:r>
      <w:r w:rsidRPr="00517C7B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DMRS configuration</w:t>
      </w:r>
      <w:r w:rsidRPr="00517C7B">
        <w:rPr>
          <w:b/>
          <w:lang w:val="en-US" w:eastAsia="zh-CN"/>
        </w:rPr>
        <w:t xml:space="preserve"> agnostic</w:t>
      </w:r>
      <w:r>
        <w:rPr>
          <w:b/>
          <w:lang w:val="en-US" w:eastAsia="zh-CN"/>
        </w:rPr>
        <w:t xml:space="preserve"> for PUCCH format 3 and 4</w:t>
      </w:r>
    </w:p>
    <w:p w:rsidR="00B64841" w:rsidRDefault="00B64841" w:rsidP="002C7212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Skip cases with </w:t>
      </w:r>
      <w:r w:rsidRPr="00DF2FBF">
        <w:rPr>
          <w:b/>
          <w:lang w:val="en-US" w:eastAsia="zh-CN"/>
        </w:rPr>
        <w:t>TDLB100-400 Low</w:t>
      </w:r>
      <w:r>
        <w:rPr>
          <w:b/>
          <w:lang w:val="en-US" w:eastAsia="zh-CN"/>
        </w:rPr>
        <w:t xml:space="preserve"> and</w:t>
      </w:r>
      <w:r w:rsidRPr="00DF2FBF">
        <w:rPr>
          <w:b/>
          <w:lang w:val="en-US" w:eastAsia="zh-CN"/>
        </w:rPr>
        <w:t xml:space="preserve"> TDLC300-100 Low </w:t>
      </w:r>
      <w:r w:rsidR="002C7212">
        <w:rPr>
          <w:b/>
          <w:lang w:val="en-US" w:eastAsia="zh-CN"/>
        </w:rPr>
        <w:t xml:space="preserve">for FR1 and </w:t>
      </w:r>
      <w:r w:rsidR="002C7212" w:rsidRPr="002C7212">
        <w:rPr>
          <w:b/>
          <w:lang w:val="en-US" w:eastAsia="zh-CN"/>
        </w:rPr>
        <w:t xml:space="preserve">TDLA30-300 Low </w:t>
      </w:r>
      <w:r w:rsidR="002C7212">
        <w:rPr>
          <w:b/>
          <w:lang w:val="en-US" w:eastAsia="zh-CN"/>
        </w:rPr>
        <w:t>for FR2</w:t>
      </w:r>
      <w:r>
        <w:rPr>
          <w:b/>
          <w:lang w:val="en-US" w:eastAsia="zh-CN"/>
        </w:rPr>
        <w:t>.</w:t>
      </w:r>
      <w:r w:rsidR="002C7212">
        <w:rPr>
          <w:b/>
          <w:lang w:val="en-US" w:eastAsia="zh-CN"/>
        </w:rPr>
        <w:t xml:space="preserve"> If there is no cases with other propagation conditions, replace the propagation conditions to TDLA30-10 Low for FR1 and </w:t>
      </w:r>
      <w:r w:rsidR="002C7212" w:rsidRPr="002C7212">
        <w:rPr>
          <w:b/>
          <w:lang w:val="en-US" w:eastAsia="zh-CN"/>
        </w:rPr>
        <w:t>TDLA30-</w:t>
      </w:r>
      <w:r w:rsidR="002C7212">
        <w:rPr>
          <w:b/>
          <w:lang w:val="en-US" w:eastAsia="zh-CN"/>
        </w:rPr>
        <w:t>75</w:t>
      </w:r>
      <w:r w:rsidR="002C7212" w:rsidRPr="002C7212">
        <w:rPr>
          <w:b/>
          <w:lang w:val="en-US" w:eastAsia="zh-CN"/>
        </w:rPr>
        <w:t xml:space="preserve"> Low </w:t>
      </w:r>
      <w:r w:rsidR="002C7212">
        <w:rPr>
          <w:b/>
          <w:lang w:val="en-US" w:eastAsia="zh-CN"/>
        </w:rPr>
        <w:t>for FR2.</w:t>
      </w:r>
    </w:p>
    <w:p w:rsidR="002C7212" w:rsidRDefault="002C7212" w:rsidP="002C7212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Skip cases for </w:t>
      </w:r>
      <w:r w:rsidRPr="002C7212">
        <w:rPr>
          <w:b/>
          <w:lang w:val="en-US" w:eastAsia="zh-CN"/>
        </w:rPr>
        <w:t>multi-slot PUCCH</w:t>
      </w:r>
      <w:r>
        <w:rPr>
          <w:b/>
          <w:lang w:val="en-US" w:eastAsia="zh-CN"/>
        </w:rPr>
        <w:t>.</w:t>
      </w:r>
    </w:p>
    <w:p w:rsidR="00DF2FBF" w:rsidRDefault="002C7212" w:rsidP="00517C7B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Only k</w:t>
      </w:r>
      <w:r w:rsidR="00DF2FBF">
        <w:rPr>
          <w:b/>
          <w:lang w:val="en-US" w:eastAsia="zh-CN"/>
        </w:rPr>
        <w:t xml:space="preserve">eep format </w:t>
      </w:r>
      <w:r w:rsidR="00DF2FBF" w:rsidRPr="004308FF">
        <w:rPr>
          <w:b/>
          <w:lang w:val="en-US" w:eastAsia="zh-CN"/>
        </w:rPr>
        <w:t xml:space="preserve">0 </w:t>
      </w:r>
      <w:r>
        <w:rPr>
          <w:b/>
          <w:lang w:val="en-US" w:eastAsia="zh-CN"/>
        </w:rPr>
        <w:t xml:space="preserve">with 1.25kHz SCS </w:t>
      </w:r>
      <w:r w:rsidR="00DF2FBF" w:rsidRPr="004308FF">
        <w:rPr>
          <w:b/>
          <w:lang w:val="en-US" w:eastAsia="zh-CN"/>
        </w:rPr>
        <w:t xml:space="preserve">and C2 </w:t>
      </w:r>
      <w:r w:rsidR="00DF2FBF">
        <w:rPr>
          <w:b/>
          <w:lang w:val="en-US" w:eastAsia="zh-CN"/>
        </w:rPr>
        <w:t xml:space="preserve">with 30kHz </w:t>
      </w:r>
      <w:r>
        <w:rPr>
          <w:b/>
          <w:lang w:val="en-US" w:eastAsia="zh-CN"/>
        </w:rPr>
        <w:t xml:space="preserve">and 120kHz SCS </w:t>
      </w:r>
      <w:r w:rsidR="00DF2FBF">
        <w:rPr>
          <w:b/>
          <w:lang w:val="en-US" w:eastAsia="zh-CN"/>
        </w:rPr>
        <w:t>for PRACH performance requirements</w:t>
      </w:r>
    </w:p>
    <w:p w:rsidR="00B64841" w:rsidRDefault="00B64841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Skip performance requirements for CA</w:t>
      </w:r>
    </w:p>
    <w:p w:rsidR="00FE0347" w:rsidRPr="00733272" w:rsidRDefault="00FE0347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Only keep 8Rx related performance requirements</w:t>
      </w:r>
      <w:r w:rsidR="000A5856">
        <w:rPr>
          <w:b/>
          <w:lang w:val="en-US" w:eastAsia="zh-CN"/>
        </w:rPr>
        <w:t xml:space="preserve"> for FR1</w:t>
      </w:r>
    </w:p>
    <w:p w:rsidR="00984EDF" w:rsidRPr="00EE1B16" w:rsidRDefault="004C515A" w:rsidP="00D46BD4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CF4E89">
        <w:rPr>
          <w:b/>
          <w:lang w:val="en-US" w:eastAsia="zh-CN"/>
        </w:rPr>
        <w:t>3</w:t>
      </w:r>
      <w:r>
        <w:rPr>
          <w:b/>
          <w:lang w:val="en-US" w:eastAsia="zh-CN"/>
        </w:rPr>
        <w:t xml:space="preserve">: </w:t>
      </w:r>
      <w:r w:rsidR="00223345">
        <w:rPr>
          <w:b/>
          <w:lang w:val="en-US" w:eastAsia="zh-CN"/>
        </w:rPr>
        <w:t xml:space="preserve">Reuse </w:t>
      </w:r>
      <w:r>
        <w:rPr>
          <w:b/>
          <w:lang w:val="en-US" w:eastAsia="zh-CN"/>
        </w:rPr>
        <w:t xml:space="preserve">applicability rule </w:t>
      </w:r>
      <w:r w:rsidR="00D13527">
        <w:rPr>
          <w:b/>
          <w:lang w:val="en-US" w:eastAsia="zh-CN"/>
        </w:rPr>
        <w:t xml:space="preserve">for IAB-DU </w:t>
      </w:r>
      <w:r>
        <w:rPr>
          <w:b/>
          <w:lang w:val="en-US" w:eastAsia="zh-CN"/>
        </w:rPr>
        <w:t>defined</w:t>
      </w:r>
      <w:r w:rsidR="00D13527">
        <w:rPr>
          <w:b/>
          <w:lang w:val="en-US" w:eastAsia="zh-CN"/>
        </w:rPr>
        <w:t xml:space="preserve"> for BS</w:t>
      </w:r>
      <w:r>
        <w:rPr>
          <w:b/>
          <w:lang w:val="en-US" w:eastAsia="zh-CN"/>
        </w:rPr>
        <w:t xml:space="preserve"> in TS 38.141-1 and TS 38.141-2</w:t>
      </w:r>
      <w:r w:rsidR="00D346A5">
        <w:rPr>
          <w:b/>
          <w:lang w:val="en-US" w:eastAsia="zh-CN"/>
        </w:rPr>
        <w:t xml:space="preserve"> if </w:t>
      </w:r>
      <w:r w:rsidR="00C663FA">
        <w:rPr>
          <w:b/>
          <w:lang w:val="en-US" w:eastAsia="zh-CN"/>
        </w:rPr>
        <w:t>possible</w:t>
      </w:r>
      <w:r>
        <w:rPr>
          <w:b/>
          <w:lang w:val="en-US" w:eastAsia="zh-CN"/>
        </w:rPr>
        <w:t>.</w:t>
      </w:r>
    </w:p>
    <w:p w:rsidR="00D46BD4" w:rsidRDefault="00D46BD4" w:rsidP="00D46BD4">
      <w:pPr>
        <w:rPr>
          <w:lang w:val="en-US" w:eastAsia="zh-CN"/>
        </w:rPr>
      </w:pPr>
      <w:r w:rsidRPr="004B565E">
        <w:rPr>
          <w:lang w:val="en-US" w:eastAsia="zh-CN"/>
        </w:rPr>
        <w:t xml:space="preserve">The overview of requirements is shown below </w:t>
      </w:r>
      <w:r w:rsidR="00223345">
        <w:rPr>
          <w:lang w:val="en-US" w:eastAsia="zh-CN"/>
        </w:rPr>
        <w:t>in</w:t>
      </w:r>
      <w:r w:rsidR="00223345" w:rsidRPr="004B565E">
        <w:rPr>
          <w:lang w:val="en-US" w:eastAsia="zh-CN"/>
        </w:rPr>
        <w:t xml:space="preserve"> </w:t>
      </w:r>
      <w:r w:rsidRPr="004B565E">
        <w:rPr>
          <w:lang w:val="en-US" w:eastAsia="zh-CN"/>
        </w:rPr>
        <w:t>Table 2-</w:t>
      </w:r>
      <w:r w:rsidR="004308FF">
        <w:rPr>
          <w:lang w:val="en-US" w:eastAsia="zh-CN"/>
        </w:rPr>
        <w:t>4</w:t>
      </w:r>
      <w:r w:rsidR="002C7212" w:rsidRPr="004B565E">
        <w:rPr>
          <w:lang w:val="en-US" w:eastAsia="zh-CN"/>
        </w:rPr>
        <w:t xml:space="preserve"> </w:t>
      </w:r>
      <w:r w:rsidRPr="004B565E">
        <w:rPr>
          <w:lang w:val="en-US" w:eastAsia="zh-CN"/>
        </w:rPr>
        <w:t>and Table 2-</w:t>
      </w:r>
      <w:r w:rsidR="004308FF">
        <w:rPr>
          <w:lang w:val="en-US" w:eastAsia="zh-CN"/>
        </w:rPr>
        <w:t>5</w:t>
      </w:r>
      <w:r w:rsidR="002C7212">
        <w:rPr>
          <w:lang w:val="en-US" w:eastAsia="zh-CN"/>
        </w:rPr>
        <w:t xml:space="preserve"> </w:t>
      </w:r>
      <w:r>
        <w:rPr>
          <w:lang w:val="en-US" w:eastAsia="zh-CN"/>
        </w:rPr>
        <w:t>as per latest specification TS 38.104[2]</w:t>
      </w:r>
      <w:r w:rsidRPr="004B565E">
        <w:rPr>
          <w:lang w:val="en-US" w:eastAsia="zh-CN"/>
        </w:rPr>
        <w:t>.</w:t>
      </w:r>
    </w:p>
    <w:p w:rsidR="00DC15D7" w:rsidRDefault="00D46BD4" w:rsidP="00D46BD4">
      <w:pPr>
        <w:rPr>
          <w:b/>
          <w:lang w:val="en-US" w:eastAsia="zh-CN"/>
        </w:rPr>
      </w:pPr>
      <w:r w:rsidRPr="004B2940">
        <w:rPr>
          <w:b/>
          <w:lang w:val="en-US" w:eastAsia="zh-CN"/>
        </w:rPr>
        <w:t xml:space="preserve">Proposal </w:t>
      </w:r>
      <w:r w:rsidR="00CF4E89">
        <w:rPr>
          <w:b/>
          <w:lang w:val="en-US" w:eastAsia="zh-CN"/>
        </w:rPr>
        <w:t>4</w:t>
      </w:r>
      <w:r w:rsidRPr="004B2940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Define</w:t>
      </w:r>
      <w:r w:rsidRPr="004B2940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NR IAB DU performance requirements as per overview in Table 2</w:t>
      </w:r>
      <w:r w:rsidR="004308FF">
        <w:rPr>
          <w:b/>
          <w:lang w:val="en-US" w:eastAsia="zh-CN"/>
        </w:rPr>
        <w:t>-4</w:t>
      </w:r>
      <w:r>
        <w:rPr>
          <w:b/>
          <w:lang w:val="en-US" w:eastAsia="zh-CN"/>
        </w:rPr>
        <w:t xml:space="preserve"> and 2</w:t>
      </w:r>
      <w:r w:rsidR="004308FF">
        <w:rPr>
          <w:b/>
          <w:lang w:val="en-US" w:eastAsia="zh-CN"/>
        </w:rPr>
        <w:t>-5</w:t>
      </w:r>
      <w:r>
        <w:rPr>
          <w:b/>
          <w:lang w:val="en-US" w:eastAsia="zh-CN"/>
        </w:rPr>
        <w:t xml:space="preserve"> for FR1 and FR2 respectively.</w:t>
      </w:r>
    </w:p>
    <w:p w:rsidR="00D46BD4" w:rsidRPr="004B565E" w:rsidRDefault="00D46BD4" w:rsidP="00D46BD4">
      <w:pPr>
        <w:pStyle w:val="TH"/>
        <w:rPr>
          <w:lang w:eastAsia="zh-CN"/>
        </w:rPr>
      </w:pPr>
      <w:r w:rsidRPr="004B565E">
        <w:rPr>
          <w:rFonts w:hint="eastAsia"/>
          <w:lang w:eastAsia="zh-CN"/>
        </w:rPr>
        <w:lastRenderedPageBreak/>
        <w:t>Table</w:t>
      </w:r>
      <w:r w:rsidR="005D0C23">
        <w:rPr>
          <w:lang w:eastAsia="zh-CN"/>
        </w:rPr>
        <w:t xml:space="preserve"> </w:t>
      </w:r>
      <w:r w:rsidRPr="004B565E">
        <w:rPr>
          <w:lang w:eastAsia="zh-CN"/>
        </w:rPr>
        <w:t>2-</w:t>
      </w:r>
      <w:r w:rsidR="004308FF">
        <w:rPr>
          <w:lang w:eastAsia="zh-CN"/>
        </w:rPr>
        <w:t>4</w:t>
      </w:r>
      <w:r w:rsidR="004308FF" w:rsidRPr="004B565E">
        <w:rPr>
          <w:lang w:eastAsia="zh-CN"/>
        </w:rPr>
        <w:t xml:space="preserve"> </w:t>
      </w:r>
      <w:r w:rsidRPr="004B565E">
        <w:rPr>
          <w:rFonts w:hint="eastAsia"/>
          <w:lang w:val="en-US" w:eastAsia="zh-CN"/>
        </w:rPr>
        <w:t>Over</w:t>
      </w:r>
      <w:r w:rsidRPr="004B565E">
        <w:rPr>
          <w:lang w:val="en-US" w:eastAsia="zh-CN"/>
        </w:rPr>
        <w:t>view for conducted and radiated test for FR1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886"/>
        <w:gridCol w:w="1250"/>
        <w:gridCol w:w="3934"/>
        <w:gridCol w:w="514"/>
        <w:gridCol w:w="500"/>
        <w:gridCol w:w="2366"/>
      </w:tblGrid>
      <w:tr w:rsidR="007E26E7" w:rsidRPr="004B565E" w:rsidTr="00A1234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34D" w:rsidRPr="004B565E" w:rsidRDefault="00A1234D" w:rsidP="004C515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lastRenderedPageBreak/>
              <w:t>Demodulation performance requirements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H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Parameters for test setup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val="en-US" w:eastAsia="zh-CN"/>
              </w:rPr>
              <w:t>R</w:t>
            </w: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e-use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234D" w:rsidRPr="004B565E" w:rsidRDefault="00A1234D" w:rsidP="004C515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Adapt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Follow the principle of</w:t>
            </w:r>
          </w:p>
        </w:tc>
      </w:tr>
      <w:tr w:rsidR="00A1234D" w:rsidRPr="004B565E" w:rsidTr="00A1234D">
        <w:trPr>
          <w:trHeight w:val="298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PUSCH with transform precoding disabled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1x8; 2x2, 2x4, 2x8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C76055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1x8</w:t>
            </w:r>
            <w:r>
              <w:rPr>
                <w:sz w:val="10"/>
                <w:szCs w:val="10"/>
              </w:rPr>
              <w:t>, 2</w:t>
            </w:r>
            <w:r w:rsidRPr="004B565E">
              <w:rPr>
                <w:sz w:val="10"/>
                <w:szCs w:val="10"/>
              </w:rPr>
              <w:t>x8</w:t>
            </w:r>
          </w:p>
          <w:p w:rsidR="00A1234D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</w:p>
          <w:p w:rsidR="00A1234D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M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CS: 19</w:t>
            </w:r>
          </w:p>
          <w:p w:rsidR="00A1234D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4B565E">
              <w:rPr>
                <w:sz w:val="10"/>
                <w:szCs w:val="10"/>
              </w:rPr>
              <w:t>Resource mapping</w:t>
            </w:r>
            <w:r>
              <w:rPr>
                <w:sz w:val="10"/>
                <w:szCs w:val="10"/>
              </w:rPr>
              <w:t>: agnostic</w:t>
            </w:r>
          </w:p>
        </w:tc>
      </w:tr>
      <w:tr w:rsidR="00A1234D" w:rsidRPr="004B565E" w:rsidTr="00A1234D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TDLB100-400 Low, TDLC300-100 Low, TDLA30-10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2, 16, 19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5, 10, 20MHz for 15kHz SCS; 10, 20, 40, 100MHz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Type A, Type B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Additional DM-RS position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pos1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70%</w:t>
            </w:r>
            <w:r>
              <w:rPr>
                <w:sz w:val="10"/>
                <w:szCs w:val="10"/>
              </w:rPr>
              <w:t xml:space="preserve"> </w:t>
            </w:r>
            <w:r w:rsidRPr="004B565E">
              <w:rPr>
                <w:sz w:val="10"/>
                <w:szCs w:val="10"/>
              </w:rPr>
              <w:t>of maximum TP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12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PUSCH with transform precoding enabled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</w:tr>
      <w:tr w:rsidR="00A1234D" w:rsidRPr="004B565E" w:rsidTr="00A1234D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TDLB100-400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2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5MHz for 15kHz SCS; 10MHz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Type A, Type B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Additional DM-RS position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pos1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70% of maximum TP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6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UCI multiplexed on PUSCH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1x2</w:t>
            </w:r>
          </w:p>
          <w:p w:rsidR="00A1234D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</w:p>
          <w:p w:rsidR="00A1234D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M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CS: 19</w:t>
            </w:r>
          </w:p>
          <w:p w:rsidR="00A1234D" w:rsidRDefault="00A1234D" w:rsidP="00A1234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  <w:r>
              <w:rPr>
                <w:sz w:val="10"/>
                <w:szCs w:val="10"/>
              </w:rPr>
              <w:t>: agnostic</w:t>
            </w:r>
          </w:p>
        </w:tc>
      </w:tr>
      <w:tr w:rsidR="00A1234D" w:rsidRPr="004B565E" w:rsidTr="00A1234D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TDLC300-100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16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Type A, Type B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Additional DM-RS position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pos1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A1234D" w:rsidRPr="004B565E" w:rsidTr="00A1234D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 xml:space="preserve">0.1%, 1% of BLER for CSI part 1, 2 </w:t>
            </w:r>
            <w:r w:rsidRPr="004B565E">
              <w:rPr>
                <w:sz w:val="10"/>
                <w:szCs w:val="10"/>
                <w:lang w:val="en-US" w:eastAsia="zh-CN"/>
              </w:rPr>
              <w:t>respectively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234D" w:rsidRPr="004B565E" w:rsidRDefault="00A1234D" w:rsidP="00A1234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31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1x8</w:t>
            </w:r>
          </w:p>
          <w:p w:rsidR="007E26E7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</w:p>
          <w:p w:rsidR="007E26E7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  <w:r>
              <w:rPr>
                <w:sz w:val="10"/>
                <w:szCs w:val="10"/>
              </w:rPr>
              <w:t>: agnostic</w:t>
            </w:r>
          </w:p>
        </w:tc>
      </w:tr>
      <w:tr w:rsidR="007E26E7" w:rsidRPr="004B565E" w:rsidTr="00A1234D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TDLC300-100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5, 10, 20MHz for 15kHz SCS; 10, 20, 40, 100MHz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ACK missed detection probability,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46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1x8</w:t>
            </w:r>
          </w:p>
          <w:p w:rsidR="007E26E7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</w:p>
          <w:p w:rsidR="007E26E7" w:rsidRPr="004B565E" w:rsidRDefault="007E26E7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7E26E7" w:rsidRPr="004B565E" w:rsidTr="00A1234D">
        <w:trPr>
          <w:trHeight w:val="43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TDLC300-100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43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5, 10, 20MHz for 15kHz SCS; 10, 20, 40, 100MHz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43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0.1% of NACK to ACK probability, 1% of ACK missed detection probability,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A1234D">
        <w:trPr>
          <w:trHeight w:val="8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1x8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TDLC300-100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5, 10, 20MHz for 15kHz SCS; 10, 20, 40, 100MHz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ACK missed detection probability, 1% of BLER,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A1234D">
        <w:trPr>
          <w:trHeight w:val="8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1x8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TDLC300-100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5, 10, 20MHz for 15kHz SCS; 10, 20, 40, 100MHz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BLER,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A1234D">
        <w:trPr>
          <w:trHeight w:val="8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1x8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TDLC300-100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5, 10, 20MHz for 15kHz SCS; 10, 20, 40, 100MHz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BLER,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Multi-slot PUCCH format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TDLC300-100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40MHz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462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0.1% of NACK to ACK probability, 1% of ACK missed detection probability,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24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PRACH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1x4, 1x8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1x8</w:t>
            </w:r>
          </w:p>
          <w:p w:rsidR="007E26E7" w:rsidRDefault="007E26E7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TDLA30-10 Low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 with 400Hz FO</w:t>
            </w:r>
          </w:p>
          <w:p w:rsidR="007E26E7" w:rsidRPr="004B565E" w:rsidRDefault="007E26E7" w:rsidP="00846F6F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eastAsia="zh-CN"/>
              </w:rPr>
              <w:t>B</w:t>
            </w:r>
            <w:r w:rsidRPr="004B565E">
              <w:rPr>
                <w:rFonts w:eastAsiaTheme="minorEastAsia"/>
                <w:sz w:val="10"/>
                <w:szCs w:val="10"/>
                <w:lang w:eastAsia="zh-CN"/>
              </w:rPr>
              <w:t>urst format</w:t>
            </w:r>
            <w:r w:rsidRPr="004B565E">
              <w:rPr>
                <w:sz w:val="10"/>
                <w:szCs w:val="10"/>
              </w:rPr>
              <w:t xml:space="preserve"> &amp;SCS</w:t>
            </w:r>
            <w:r>
              <w:rPr>
                <w:sz w:val="10"/>
                <w:szCs w:val="10"/>
              </w:rPr>
              <w:t xml:space="preserve">: </w:t>
            </w:r>
            <w:r w:rsidR="00C663FA" w:rsidRPr="004B565E">
              <w:rPr>
                <w:sz w:val="10"/>
                <w:szCs w:val="10"/>
              </w:rPr>
              <w:t>0 for 1.25kHz SCS</w:t>
            </w:r>
            <w:r w:rsidR="00C663FA">
              <w:rPr>
                <w:sz w:val="10"/>
                <w:szCs w:val="10"/>
              </w:rPr>
              <w:t xml:space="preserve">, </w:t>
            </w:r>
            <w:r>
              <w:rPr>
                <w:sz w:val="10"/>
                <w:szCs w:val="10"/>
              </w:rPr>
              <w:t>C2 for 30kHz SCS</w:t>
            </w:r>
          </w:p>
        </w:tc>
      </w:tr>
      <w:tr w:rsidR="007E26E7" w:rsidRPr="004B565E" w:rsidTr="00A1234D">
        <w:trPr>
          <w:trHeight w:val="65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AWGN, TDLC300-100 Low with 400Hz FO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311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eastAsia="zh-CN"/>
              </w:rPr>
              <w:t>B</w:t>
            </w:r>
            <w:r w:rsidRPr="004B565E">
              <w:rPr>
                <w:rFonts w:eastAsiaTheme="minorEastAsia"/>
                <w:sz w:val="10"/>
                <w:szCs w:val="10"/>
                <w:lang w:eastAsia="zh-CN"/>
              </w:rPr>
              <w:t>urst format</w:t>
            </w:r>
            <w:r w:rsidRPr="004B565E">
              <w:rPr>
                <w:sz w:val="10"/>
                <w:szCs w:val="10"/>
              </w:rPr>
              <w:t xml:space="preserve"> 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A9559C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0 for 1.25kHz SCS; A1, A2, A3, B4, C0, C2 for 15kHz SCS</w:t>
            </w:r>
            <w:r w:rsidR="00C663FA">
              <w:rPr>
                <w:sz w:val="10"/>
                <w:szCs w:val="10"/>
              </w:rPr>
              <w:t xml:space="preserve"> and </w:t>
            </w:r>
            <w:r w:rsidRPr="004B565E">
              <w:rPr>
                <w:sz w:val="10"/>
                <w:szCs w:val="10"/>
              </w:rPr>
              <w:t>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7E26E7" w:rsidRPr="004B565E" w:rsidTr="00A1234D">
        <w:trPr>
          <w:trHeight w:val="3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99% of detection probability, 0.1% of false alarm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7E26E7" w:rsidRPr="004B565E" w:rsidRDefault="007E26E7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</w:tbl>
    <w:p w:rsidR="00D46BD4" w:rsidRPr="004B565E" w:rsidRDefault="00D46BD4" w:rsidP="00D46BD4">
      <w:pPr>
        <w:rPr>
          <w:lang w:val="en-US" w:eastAsia="zh-CN"/>
        </w:rPr>
      </w:pPr>
    </w:p>
    <w:p w:rsidR="00D46BD4" w:rsidRPr="004B565E" w:rsidRDefault="00D46BD4" w:rsidP="00D46BD4">
      <w:pPr>
        <w:pStyle w:val="TH"/>
        <w:rPr>
          <w:lang w:val="en-US" w:eastAsia="zh-CN"/>
        </w:rPr>
      </w:pPr>
      <w:r w:rsidRPr="004B565E">
        <w:rPr>
          <w:rFonts w:hint="eastAsia"/>
          <w:lang w:eastAsia="zh-CN"/>
        </w:rPr>
        <w:lastRenderedPageBreak/>
        <w:t>Table</w:t>
      </w:r>
      <w:r w:rsidR="005D0C23">
        <w:rPr>
          <w:lang w:eastAsia="zh-CN"/>
        </w:rPr>
        <w:t xml:space="preserve"> </w:t>
      </w:r>
      <w:r w:rsidRPr="004B565E">
        <w:rPr>
          <w:lang w:eastAsia="zh-CN"/>
        </w:rPr>
        <w:t>2-</w:t>
      </w:r>
      <w:r w:rsidR="004308FF">
        <w:rPr>
          <w:lang w:eastAsia="zh-CN"/>
        </w:rPr>
        <w:t>5</w:t>
      </w:r>
      <w:r w:rsidR="004308FF" w:rsidRPr="004B565E">
        <w:rPr>
          <w:lang w:eastAsia="zh-CN"/>
        </w:rPr>
        <w:t xml:space="preserve"> </w:t>
      </w:r>
      <w:r w:rsidRPr="004B565E">
        <w:rPr>
          <w:rFonts w:hint="eastAsia"/>
          <w:lang w:val="en-US" w:eastAsia="zh-CN"/>
        </w:rPr>
        <w:t>Over</w:t>
      </w:r>
      <w:r w:rsidRPr="004B565E">
        <w:rPr>
          <w:lang w:val="en-US" w:eastAsia="zh-CN"/>
        </w:rPr>
        <w:t>view for radiated test for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04"/>
        <w:gridCol w:w="2014"/>
        <w:gridCol w:w="4863"/>
        <w:gridCol w:w="441"/>
        <w:gridCol w:w="500"/>
        <w:gridCol w:w="1328"/>
      </w:tblGrid>
      <w:tr w:rsidR="00D558C8" w:rsidRPr="004B565E" w:rsidTr="004C515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D558C8" w:rsidRPr="004B565E" w:rsidRDefault="00D558C8" w:rsidP="004C515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lastRenderedPageBreak/>
              <w:t>Demodulation performance requirements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H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Parameters for test setup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val="en-US" w:eastAsia="zh-CN"/>
              </w:rPr>
              <w:t>R</w:t>
            </w: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e-use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558C8" w:rsidRPr="004B565E" w:rsidRDefault="00D558C8" w:rsidP="004C515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Adapt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Follow the principle of</w:t>
            </w:r>
          </w:p>
        </w:tc>
      </w:tr>
      <w:tr w:rsidR="00D558C8" w:rsidRPr="004B565E" w:rsidTr="004C515A">
        <w:trPr>
          <w:trHeight w:val="298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PUSCH with transform precoding disabled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1x2, 2x2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 xml:space="preserve">1x2, </w:t>
            </w:r>
            <w:r>
              <w:rPr>
                <w:sz w:val="10"/>
                <w:szCs w:val="10"/>
              </w:rPr>
              <w:t>2x2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M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CS: 19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4B565E">
              <w:rPr>
                <w:sz w:val="10"/>
                <w:szCs w:val="10"/>
              </w:rPr>
              <w:t>Resource mapping</w:t>
            </w:r>
            <w:r>
              <w:rPr>
                <w:sz w:val="10"/>
                <w:szCs w:val="10"/>
              </w:rPr>
              <w:t>: agnostic</w:t>
            </w:r>
          </w:p>
        </w:tc>
      </w:tr>
      <w:tr w:rsidR="00D558C8" w:rsidRPr="004B565E" w:rsidTr="004C515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Low, TDLA30-75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2, 16, 19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50, 100MHz for 60kHz SCS; 50, 100, 200MHz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Type B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Additional DM-RS position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pos0, pos1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70% of maximum TP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212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7E26E7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PUSCH with transform precoding enabled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7E26E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7E26E7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7E26E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7E26E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</w:tr>
      <w:tr w:rsidR="00D558C8" w:rsidRPr="004B565E" w:rsidTr="004C515A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2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50MHz for 60kHz SCS; 50MHz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Type B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Additional DM-RS position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pos0, pos1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208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70% of maximum TP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6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UCI multiplexed on PUSCH</w:t>
            </w: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1x2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M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CS: 19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4B565E">
              <w:rPr>
                <w:sz w:val="10"/>
                <w:szCs w:val="10"/>
              </w:rPr>
              <w:t>Resource mapping</w:t>
            </w:r>
            <w:r>
              <w:rPr>
                <w:sz w:val="10"/>
                <w:szCs w:val="10"/>
              </w:rPr>
              <w:t>: agnostic</w:t>
            </w:r>
          </w:p>
        </w:tc>
      </w:tr>
      <w:tr w:rsidR="00D558C8" w:rsidRPr="004B565E" w:rsidTr="004C515A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16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Type B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Additional DM-RS position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pos0, pos1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60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2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4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 xml:space="preserve">0.1%, 1% of BLER for CSI part 1, 2 </w:t>
            </w:r>
            <w:r w:rsidRPr="004B565E">
              <w:rPr>
                <w:sz w:val="10"/>
                <w:szCs w:val="10"/>
                <w:lang w:val="en-US" w:eastAsia="zh-CN"/>
              </w:rPr>
              <w:t>respectively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31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1x2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D558C8" w:rsidRPr="004B565E" w:rsidTr="004C515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50, 100MHz for 60kHz SCS; 50, 100, 200MHz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ACK missed detection probability,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4C515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46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1x2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</w:p>
          <w:p w:rsidR="00D558C8" w:rsidRPr="00D558C8" w:rsidRDefault="00D558C8" w:rsidP="00D558C8">
            <w:pPr>
              <w:pStyle w:val="TAC"/>
              <w:rPr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D558C8" w:rsidRPr="004B565E" w:rsidTr="004C515A">
        <w:trPr>
          <w:trHeight w:val="43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43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50, 100MHz for 60kHz SCS; 50, 100, 200MHz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43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0.1% of NACK to ACK probability, 1% of ACK missed detection probability,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1x2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50, 100MHz for 60kHz SCS; 50, 100, 200MHz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ACK missed detection probability, 1% of BLER,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1x2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</w:p>
          <w:p w:rsidR="00D558C8" w:rsidRPr="004B565E" w:rsidRDefault="00D558C8" w:rsidP="00D558C8">
            <w:pPr>
              <w:jc w:val="center"/>
              <w:rPr>
                <w:rFonts w:ascii="Arial" w:eastAsiaTheme="minorEastAsia" w:hAnsi="Arial" w:cs="Arial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50, 100MHz for 60kHz SCS; 50, 100, 200MHz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BLER,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</w:rPr>
              <w:t>PUCCH format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1x2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TDLA30-300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50, 100MHz for 60kHz SCS; 50, 100, 200MHz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87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1% of BLER, 1% of DTX to ACK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</w:tr>
      <w:tr w:rsidR="00D558C8" w:rsidRPr="004B565E" w:rsidTr="004C515A">
        <w:trPr>
          <w:trHeight w:val="24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PRACH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1x2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1x2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channel model: 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 w:rsidRPr="00C76055">
              <w:rPr>
                <w:rFonts w:eastAsiaTheme="minorEastAsia"/>
                <w:sz w:val="10"/>
                <w:szCs w:val="10"/>
                <w:lang w:eastAsia="zh-CN"/>
              </w:rPr>
              <w:t xml:space="preserve"> Low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 with 4000Hz FO</w:t>
            </w:r>
          </w:p>
          <w:p w:rsidR="00D558C8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eastAsia="zh-CN"/>
              </w:rPr>
              <w:t>B</w:t>
            </w:r>
            <w:r w:rsidRPr="004B565E">
              <w:rPr>
                <w:rFonts w:eastAsiaTheme="minorEastAsia"/>
                <w:sz w:val="10"/>
                <w:szCs w:val="10"/>
                <w:lang w:eastAsia="zh-CN"/>
              </w:rPr>
              <w:t>urst format</w:t>
            </w:r>
            <w:r w:rsidRPr="004B565E">
              <w:rPr>
                <w:sz w:val="10"/>
                <w:szCs w:val="10"/>
              </w:rPr>
              <w:t xml:space="preserve"> &amp;SCS</w:t>
            </w:r>
            <w:r>
              <w:rPr>
                <w:sz w:val="10"/>
                <w:szCs w:val="10"/>
              </w:rPr>
              <w:t>: C2 for 120kHz SCS</w:t>
            </w:r>
          </w:p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CBW&amp;SCS: agnostic</w:t>
            </w:r>
          </w:p>
        </w:tc>
      </w:tr>
      <w:tr w:rsidR="00D558C8" w:rsidRPr="004B565E" w:rsidTr="004C515A">
        <w:trPr>
          <w:trHeight w:val="65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AWGN, TDLA30-300 Low with 4000Hz FO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311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eastAsia="zh-CN"/>
              </w:rPr>
              <w:t>B</w:t>
            </w:r>
            <w:r w:rsidRPr="004B565E">
              <w:rPr>
                <w:rFonts w:eastAsiaTheme="minorEastAsia"/>
                <w:sz w:val="10"/>
                <w:szCs w:val="10"/>
                <w:lang w:eastAsia="zh-CN"/>
              </w:rPr>
              <w:t>urst format</w:t>
            </w:r>
            <w:r w:rsidRPr="004B565E">
              <w:rPr>
                <w:sz w:val="10"/>
                <w:szCs w:val="10"/>
              </w:rPr>
              <w:t xml:space="preserve"> 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A1, A2, A3, B4, C0, C2 for 60kHz SCS; A1, A2, A3, B4, C0, C2 for 120kHz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D558C8" w:rsidRPr="004B565E" w:rsidTr="004C515A">
        <w:trPr>
          <w:trHeight w:val="3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99% of detection probability, 0.1% of false alarm probability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558C8" w:rsidRPr="004B565E" w:rsidRDefault="00D558C8" w:rsidP="00D558C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</w:tbl>
    <w:p w:rsidR="00D46BD4" w:rsidRPr="004B565E" w:rsidRDefault="00D46BD4" w:rsidP="00D46BD4">
      <w:pPr>
        <w:rPr>
          <w:lang w:val="en-US" w:eastAsia="zh-CN"/>
        </w:rPr>
      </w:pP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D46BD4" w:rsidRPr="004B565E" w:rsidRDefault="00D46BD4" w:rsidP="00D46BD4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Pr="004B565E">
        <w:rPr>
          <w:rFonts w:hint="eastAsia"/>
          <w:lang w:val="en-US" w:eastAsia="zh-CN"/>
        </w:rPr>
        <w:t xml:space="preserve"> </w:t>
      </w:r>
      <w:r w:rsidRPr="004B565E">
        <w:rPr>
          <w:lang w:val="en-US" w:eastAsia="zh-CN"/>
        </w:rPr>
        <w:t>NR IAB DU demodulation performance.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4308FF" w:rsidRDefault="004308FF" w:rsidP="004308FF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 xml:space="preserve">bservation 1: There is negligible performance difference between different mapping type, </w:t>
      </w:r>
      <w:r w:rsidRPr="00517C7B">
        <w:rPr>
          <w:b/>
          <w:lang w:val="en-US" w:eastAsia="zh-CN"/>
        </w:rPr>
        <w:t>bandwidth and SCS</w:t>
      </w:r>
      <w:r>
        <w:rPr>
          <w:b/>
          <w:lang w:val="en-US" w:eastAsia="zh-CN"/>
        </w:rPr>
        <w:t>.</w:t>
      </w:r>
    </w:p>
    <w:p w:rsidR="004308FF" w:rsidRPr="00733272" w:rsidRDefault="004308FF" w:rsidP="004308FF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</w:t>
      </w:r>
      <w:r>
        <w:rPr>
          <w:b/>
          <w:lang w:val="en-US" w:eastAsia="zh-CN"/>
        </w:rPr>
        <w:t xml:space="preserve">bservation 2: There is negligible difference between different </w:t>
      </w:r>
      <w:r w:rsidRPr="00DC15D7">
        <w:rPr>
          <w:b/>
          <w:lang w:val="en-US" w:eastAsia="zh-CN"/>
        </w:rPr>
        <w:t>DM-RS configuration</w:t>
      </w:r>
      <w:r>
        <w:rPr>
          <w:b/>
          <w:lang w:val="en-US" w:eastAsia="zh-CN"/>
        </w:rPr>
        <w:t xml:space="preserve"> for PUCCH format 3 and 4.</w:t>
      </w:r>
    </w:p>
    <w:p w:rsidR="004308FF" w:rsidRDefault="004308FF" w:rsidP="004308FF">
      <w:pPr>
        <w:rPr>
          <w:lang w:eastAsia="zh-CN"/>
        </w:rPr>
      </w:pPr>
      <w:r w:rsidRPr="00CF4E89">
        <w:rPr>
          <w:b/>
          <w:lang w:val="en-US" w:eastAsia="zh-CN"/>
        </w:rPr>
        <w:t>Proposal 1: Based on Rel-15 gNB performance requirements to discuss IAB-DU performance requirements definition.</w:t>
      </w:r>
    </w:p>
    <w:p w:rsidR="004308FF" w:rsidRDefault="004308FF" w:rsidP="004308FF">
      <w:pPr>
        <w:rPr>
          <w:b/>
          <w:lang w:val="en-US" w:eastAsia="zh-CN"/>
        </w:rPr>
      </w:pPr>
      <w:r w:rsidRPr="00EE1B16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EE1B16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Follow the principle stated above, further down select the cases: </w:t>
      </w:r>
    </w:p>
    <w:p w:rsidR="004308FF" w:rsidRDefault="004308FF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Skip PUSCH cases with QPSK and 16</w:t>
      </w:r>
      <w:r w:rsidRPr="00DF2FBF">
        <w:rPr>
          <w:b/>
          <w:lang w:val="en-US" w:eastAsia="zh-CN"/>
        </w:rPr>
        <w:t>QAM</w:t>
      </w:r>
    </w:p>
    <w:p w:rsidR="004308FF" w:rsidRDefault="004308FF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Define performance requirements with</w:t>
      </w:r>
      <w:r w:rsidRPr="00517C7B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mapping type, </w:t>
      </w:r>
      <w:r w:rsidRPr="00517C7B">
        <w:rPr>
          <w:b/>
          <w:lang w:val="en-US" w:eastAsia="zh-CN"/>
        </w:rPr>
        <w:t>bandwidth and SCS agnostic</w:t>
      </w:r>
    </w:p>
    <w:p w:rsidR="004308FF" w:rsidRDefault="004308FF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D</w:t>
      </w:r>
      <w:r>
        <w:rPr>
          <w:b/>
          <w:lang w:val="en-US" w:eastAsia="zh-CN"/>
        </w:rPr>
        <w:t>efine performance requirements with</w:t>
      </w:r>
      <w:r w:rsidRPr="00517C7B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DMRS configuration</w:t>
      </w:r>
      <w:r w:rsidRPr="00517C7B">
        <w:rPr>
          <w:b/>
          <w:lang w:val="en-US" w:eastAsia="zh-CN"/>
        </w:rPr>
        <w:t xml:space="preserve"> agnostic</w:t>
      </w:r>
      <w:r>
        <w:rPr>
          <w:b/>
          <w:lang w:val="en-US" w:eastAsia="zh-CN"/>
        </w:rPr>
        <w:t xml:space="preserve"> for PUCCH format 3 and 4</w:t>
      </w:r>
    </w:p>
    <w:p w:rsidR="004308FF" w:rsidRDefault="004308FF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Skip cases with </w:t>
      </w:r>
      <w:r w:rsidRPr="00DF2FBF">
        <w:rPr>
          <w:b/>
          <w:lang w:val="en-US" w:eastAsia="zh-CN"/>
        </w:rPr>
        <w:t>TDLB100-400 Low</w:t>
      </w:r>
      <w:r>
        <w:rPr>
          <w:b/>
          <w:lang w:val="en-US" w:eastAsia="zh-CN"/>
        </w:rPr>
        <w:t xml:space="preserve"> and</w:t>
      </w:r>
      <w:r w:rsidRPr="00DF2FBF">
        <w:rPr>
          <w:b/>
          <w:lang w:val="en-US" w:eastAsia="zh-CN"/>
        </w:rPr>
        <w:t xml:space="preserve"> TDLC300-100 Low </w:t>
      </w:r>
      <w:r>
        <w:rPr>
          <w:b/>
          <w:lang w:val="en-US" w:eastAsia="zh-CN"/>
        </w:rPr>
        <w:t xml:space="preserve">for FR1 and </w:t>
      </w:r>
      <w:r w:rsidRPr="002C7212">
        <w:rPr>
          <w:b/>
          <w:lang w:val="en-US" w:eastAsia="zh-CN"/>
        </w:rPr>
        <w:t xml:space="preserve">TDLA30-300 Low </w:t>
      </w:r>
      <w:r>
        <w:rPr>
          <w:b/>
          <w:lang w:val="en-US" w:eastAsia="zh-CN"/>
        </w:rPr>
        <w:t xml:space="preserve">for FR2. If there is no cases with other propagation conditions, replace the propagation conditions to TDLA30-10 Low for FR1 and </w:t>
      </w:r>
      <w:r w:rsidRPr="002C7212">
        <w:rPr>
          <w:b/>
          <w:lang w:val="en-US" w:eastAsia="zh-CN"/>
        </w:rPr>
        <w:t>TDLA30-</w:t>
      </w:r>
      <w:r>
        <w:rPr>
          <w:b/>
          <w:lang w:val="en-US" w:eastAsia="zh-CN"/>
        </w:rPr>
        <w:t>75</w:t>
      </w:r>
      <w:r w:rsidRPr="002C7212">
        <w:rPr>
          <w:b/>
          <w:lang w:val="en-US" w:eastAsia="zh-CN"/>
        </w:rPr>
        <w:t xml:space="preserve"> Low </w:t>
      </w:r>
      <w:r>
        <w:rPr>
          <w:b/>
          <w:lang w:val="en-US" w:eastAsia="zh-CN"/>
        </w:rPr>
        <w:t>for FR2.</w:t>
      </w:r>
    </w:p>
    <w:p w:rsidR="004308FF" w:rsidRDefault="004308FF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Skip cases for </w:t>
      </w:r>
      <w:r w:rsidRPr="002C7212">
        <w:rPr>
          <w:b/>
          <w:lang w:val="en-US" w:eastAsia="zh-CN"/>
        </w:rPr>
        <w:t>HST and multi-slot PUCCH</w:t>
      </w:r>
      <w:r>
        <w:rPr>
          <w:b/>
          <w:lang w:val="en-US" w:eastAsia="zh-CN"/>
        </w:rPr>
        <w:t>.</w:t>
      </w:r>
    </w:p>
    <w:p w:rsidR="004308FF" w:rsidRDefault="004308FF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 xml:space="preserve">Only keep format </w:t>
      </w:r>
      <w:r w:rsidRPr="004308FF">
        <w:rPr>
          <w:b/>
          <w:lang w:val="en-US" w:eastAsia="zh-CN"/>
        </w:rPr>
        <w:t xml:space="preserve">0 </w:t>
      </w:r>
      <w:r>
        <w:rPr>
          <w:b/>
          <w:lang w:val="en-US" w:eastAsia="zh-CN"/>
        </w:rPr>
        <w:t xml:space="preserve">with 1.25kHz SCS </w:t>
      </w:r>
      <w:r w:rsidRPr="004308FF">
        <w:rPr>
          <w:b/>
          <w:lang w:val="en-US" w:eastAsia="zh-CN"/>
        </w:rPr>
        <w:t xml:space="preserve">and C2 </w:t>
      </w:r>
      <w:r>
        <w:rPr>
          <w:b/>
          <w:lang w:val="en-US" w:eastAsia="zh-CN"/>
        </w:rPr>
        <w:t>with 30kHz and 120kHz SCS for PRACH performance requirements</w:t>
      </w:r>
    </w:p>
    <w:p w:rsidR="004308FF" w:rsidRPr="00733272" w:rsidRDefault="004308FF" w:rsidP="004308FF">
      <w:pPr>
        <w:pStyle w:val="a3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Skip performance requirements for CA</w:t>
      </w:r>
    </w:p>
    <w:p w:rsidR="004308FF" w:rsidRPr="00EE1B16" w:rsidRDefault="004308FF" w:rsidP="004308FF">
      <w:pPr>
        <w:rPr>
          <w:b/>
          <w:lang w:val="en-US" w:eastAsia="zh-CN"/>
        </w:rPr>
      </w:pPr>
      <w:r>
        <w:rPr>
          <w:b/>
          <w:lang w:val="en-US" w:eastAsia="zh-CN"/>
        </w:rPr>
        <w:t>Proposal 3: Reuse applicability rule for IAB-DU defined for BS in TS 38.141-1 and TS 38.141-2 if possible.</w:t>
      </w:r>
    </w:p>
    <w:p w:rsidR="004308FF" w:rsidRDefault="004308FF" w:rsidP="004308FF">
      <w:pPr>
        <w:rPr>
          <w:b/>
          <w:lang w:val="en-US" w:eastAsia="zh-CN"/>
        </w:rPr>
      </w:pPr>
      <w:r w:rsidRPr="004B2940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4B2940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Define</w:t>
      </w:r>
      <w:r w:rsidRPr="004B2940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NR IAB DU performance requirements as per overview in Table 2-4 and 2.-5 for FR1 and FR2 respectively.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D46BD4" w:rsidRDefault="00D46BD4" w:rsidP="00D46BD4">
      <w:pPr>
        <w:pStyle w:val="Reference"/>
        <w:ind w:left="400" w:hanging="400"/>
        <w:rPr>
          <w:lang w:val="en-US" w:eastAsia="zh-CN"/>
        </w:rPr>
      </w:pPr>
      <w:r w:rsidRPr="004B565E">
        <w:rPr>
          <w:lang w:val="en-US" w:eastAsia="zh-CN"/>
        </w:rPr>
        <w:t xml:space="preserve">R4-2012644, </w:t>
      </w:r>
      <w:r w:rsidRPr="004B565E">
        <w:rPr>
          <w:lang w:eastAsia="zh-CN"/>
        </w:rPr>
        <w:t>WF on Rel-16 NR IAB demodulation requirements</w:t>
      </w:r>
      <w:r w:rsidRPr="004B565E">
        <w:rPr>
          <w:lang w:val="en-US" w:eastAsia="zh-CN"/>
        </w:rPr>
        <w:t>, RAN4#96-e, Nokia</w:t>
      </w:r>
    </w:p>
    <w:p w:rsidR="00D46BD4" w:rsidRPr="004B2940" w:rsidRDefault="00D46BD4" w:rsidP="00D46BD4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 xml:space="preserve">TS 38.104, </w:t>
      </w:r>
      <w:r w:rsidRPr="004B2940">
        <w:rPr>
          <w:lang w:val="en-US" w:eastAsia="zh-CN"/>
        </w:rPr>
        <w:t>Base Station (BS) radio transmission and reception</w:t>
      </w:r>
    </w:p>
    <w:p w:rsidR="009163A1" w:rsidRPr="00D46BD4" w:rsidRDefault="009163A1" w:rsidP="00D46BD4"/>
    <w:sectPr w:rsidR="009163A1" w:rsidRPr="00D46BD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7E4" w:rsidRDefault="002517E4" w:rsidP="009163A1">
      <w:pPr>
        <w:spacing w:after="0"/>
      </w:pPr>
      <w:r>
        <w:separator/>
      </w:r>
    </w:p>
  </w:endnote>
  <w:endnote w:type="continuationSeparator" w:id="0">
    <w:p w:rsidR="002517E4" w:rsidRDefault="002517E4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7E4" w:rsidRDefault="002517E4" w:rsidP="009163A1">
      <w:pPr>
        <w:spacing w:after="0"/>
      </w:pPr>
      <w:r>
        <w:separator/>
      </w:r>
    </w:p>
  </w:footnote>
  <w:footnote w:type="continuationSeparator" w:id="0">
    <w:p w:rsidR="002517E4" w:rsidRDefault="002517E4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45F100A9"/>
    <w:multiLevelType w:val="hybridMultilevel"/>
    <w:tmpl w:val="EF60FF1C"/>
    <w:lvl w:ilvl="0" w:tplc="72B04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8806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C2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668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E05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CA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04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ED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7CB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8E683B"/>
    <w:multiLevelType w:val="hybridMultilevel"/>
    <w:tmpl w:val="FAD679B0"/>
    <w:lvl w:ilvl="0" w:tplc="CAE8DA7A">
      <w:start w:val="1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2379D"/>
    <w:rsid w:val="00086A1D"/>
    <w:rsid w:val="000A5856"/>
    <w:rsid w:val="000C68F4"/>
    <w:rsid w:val="000F0B45"/>
    <w:rsid w:val="00106E4B"/>
    <w:rsid w:val="001175B5"/>
    <w:rsid w:val="00142697"/>
    <w:rsid w:val="00221897"/>
    <w:rsid w:val="00223345"/>
    <w:rsid w:val="002517E4"/>
    <w:rsid w:val="0025198E"/>
    <w:rsid w:val="0026337D"/>
    <w:rsid w:val="00264A2C"/>
    <w:rsid w:val="0026679C"/>
    <w:rsid w:val="00274204"/>
    <w:rsid w:val="0027571A"/>
    <w:rsid w:val="002928C5"/>
    <w:rsid w:val="002C7212"/>
    <w:rsid w:val="002E2F7D"/>
    <w:rsid w:val="00314027"/>
    <w:rsid w:val="00375269"/>
    <w:rsid w:val="0038762B"/>
    <w:rsid w:val="00390076"/>
    <w:rsid w:val="003E7958"/>
    <w:rsid w:val="003F7093"/>
    <w:rsid w:val="00401A10"/>
    <w:rsid w:val="00416BDF"/>
    <w:rsid w:val="00430809"/>
    <w:rsid w:val="004308FF"/>
    <w:rsid w:val="0043491A"/>
    <w:rsid w:val="00452050"/>
    <w:rsid w:val="0045261D"/>
    <w:rsid w:val="004575B7"/>
    <w:rsid w:val="004B25B2"/>
    <w:rsid w:val="004C515A"/>
    <w:rsid w:val="004C607D"/>
    <w:rsid w:val="004C739A"/>
    <w:rsid w:val="00517C7B"/>
    <w:rsid w:val="005303A3"/>
    <w:rsid w:val="00532969"/>
    <w:rsid w:val="00576D52"/>
    <w:rsid w:val="005C3579"/>
    <w:rsid w:val="005D0C23"/>
    <w:rsid w:val="005D7F6A"/>
    <w:rsid w:val="005E0EAC"/>
    <w:rsid w:val="00624A59"/>
    <w:rsid w:val="00637807"/>
    <w:rsid w:val="006B64A3"/>
    <w:rsid w:val="006B7BB4"/>
    <w:rsid w:val="00733272"/>
    <w:rsid w:val="00786759"/>
    <w:rsid w:val="007B61F6"/>
    <w:rsid w:val="007D050C"/>
    <w:rsid w:val="007E26E7"/>
    <w:rsid w:val="00804C38"/>
    <w:rsid w:val="00846F6F"/>
    <w:rsid w:val="00847B68"/>
    <w:rsid w:val="008664AE"/>
    <w:rsid w:val="00874ED9"/>
    <w:rsid w:val="008A7439"/>
    <w:rsid w:val="008C70FA"/>
    <w:rsid w:val="00915630"/>
    <w:rsid w:val="009163A1"/>
    <w:rsid w:val="009614E1"/>
    <w:rsid w:val="00984EDF"/>
    <w:rsid w:val="009A0F65"/>
    <w:rsid w:val="00A00C53"/>
    <w:rsid w:val="00A1234D"/>
    <w:rsid w:val="00A123A9"/>
    <w:rsid w:val="00A3536B"/>
    <w:rsid w:val="00A4708B"/>
    <w:rsid w:val="00A70F98"/>
    <w:rsid w:val="00A80BB8"/>
    <w:rsid w:val="00A9559C"/>
    <w:rsid w:val="00AA3E3D"/>
    <w:rsid w:val="00AA488B"/>
    <w:rsid w:val="00AF5146"/>
    <w:rsid w:val="00B64841"/>
    <w:rsid w:val="00BC4DE3"/>
    <w:rsid w:val="00C006CD"/>
    <w:rsid w:val="00C06889"/>
    <w:rsid w:val="00C55A77"/>
    <w:rsid w:val="00C663FA"/>
    <w:rsid w:val="00C76055"/>
    <w:rsid w:val="00CB4AD4"/>
    <w:rsid w:val="00CC519B"/>
    <w:rsid w:val="00CD2D65"/>
    <w:rsid w:val="00CD7A7A"/>
    <w:rsid w:val="00CF4E89"/>
    <w:rsid w:val="00CF77FF"/>
    <w:rsid w:val="00D13527"/>
    <w:rsid w:val="00D346A5"/>
    <w:rsid w:val="00D46BD4"/>
    <w:rsid w:val="00D558C8"/>
    <w:rsid w:val="00D77231"/>
    <w:rsid w:val="00DA0A73"/>
    <w:rsid w:val="00DC122D"/>
    <w:rsid w:val="00DC15D7"/>
    <w:rsid w:val="00DF2FBF"/>
    <w:rsid w:val="00E14775"/>
    <w:rsid w:val="00E375A2"/>
    <w:rsid w:val="00E6511D"/>
    <w:rsid w:val="00E77E8A"/>
    <w:rsid w:val="00E8582B"/>
    <w:rsid w:val="00EE1B16"/>
    <w:rsid w:val="00F126C1"/>
    <w:rsid w:val="00F50497"/>
    <w:rsid w:val="00F63240"/>
    <w:rsid w:val="00FA7696"/>
    <w:rsid w:val="00FB5658"/>
    <w:rsid w:val="00FD4842"/>
    <w:rsid w:val="00FE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5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</TotalTime>
  <Pages>10</Pages>
  <Words>2378</Words>
  <Characters>13556</Characters>
  <Application>Microsoft Office Word</Application>
  <DocSecurity>0</DocSecurity>
  <Lines>112</Lines>
  <Paragraphs>31</Paragraphs>
  <ScaleCrop>false</ScaleCrop>
  <Company>Huawei Technologies Co.,Ltd.</Company>
  <LinksUpToDate>false</LinksUpToDate>
  <CharactersWithSpaces>15903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2020-10-23T06:41:00Z</dcterms:created>
  <dcterms:modified xsi:type="dcterms:W3CDTF">2020-10-23T13:12:00Z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(3)vMy7q7dUUVNFJtMavXPEaGIhU/X1rlVMxajksKddtCp0Ky1rwSk9DigrPdHi41Xk9C9KMZHD
MENFeiDDvPyNBNcaAeFbcucE93XZ+4vYiLIrHtdNYm9oim4h4LstHnzeNkX/44SFRXlb8Dkm
ocZF/3MF665g92ddzC65YVUK+cShOQaYj9qaI5sEqXo6+bfOVNXFbbYMiN0tGEtgpqu/Ps40
PdxoHy0YQYEU6lSyl/</vt:lpwstr>
  </property>
  <property fmtid="{D5CDD505-2E9C-101B-9397-08002B2CF9AE}" pid="3" name="_2015_ms_pID_7253431">
    <vt:lpwstr>Mjak1uJO8aohOoFboOXn9s2w/FK1IXEJCgMS9PZ5BESeWUT3hcsjjH
UKAydsxGCMnIStikwCrq/FNggLKuzHR07TO8z6ZdPMVC9XluNLitIRKf+5uTXrHea3de8ue4
RaVmAOVjBit1N6k/RPA5L4lzI3zgLHguZIx3B+yf2bXwzyI/L3yLcXIKnuLBkhljnQjqmeBD
7s4JmKwxxYJnWWT2sVPxLmz5Y912bYJK5gwz</vt:lpwstr>
  </property>
  <property fmtid="{D5CDD505-2E9C-101B-9397-08002B2CF9AE}" pid="4" name="_2015_ms_pID_7253432">
    <vt:lpwstr>BoO+oA2O9XdT1i4WorMyeRQ=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1603349670</vt:lpwstr>
  </property>
</Properties>
</file>